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3E8A" w14:textId="77777777" w:rsidR="00D333E8" w:rsidRDefault="00D333E8" w:rsidP="00D333E8">
      <w:pPr>
        <w:spacing w:after="380"/>
        <w:jc w:val="center"/>
        <w:rPr>
          <w:rFonts w:ascii="Georgia" w:eastAsia="Georgia" w:hAnsi="Georgia" w:cs="Georgia"/>
          <w:color w:val="373E44"/>
          <w:sz w:val="27"/>
          <w:szCs w:val="27"/>
          <w:u w:val="single"/>
        </w:rPr>
      </w:pPr>
      <w:r>
        <w:rPr>
          <w:rFonts w:ascii="Georgia" w:eastAsia="Georgia" w:hAnsi="Georgia" w:cs="Georgia"/>
          <w:color w:val="373E44"/>
          <w:sz w:val="27"/>
          <w:szCs w:val="27"/>
          <w:u w:val="single"/>
        </w:rPr>
        <w:t>Resolution Template</w:t>
      </w:r>
    </w:p>
    <w:p w14:paraId="330FECDB" w14:textId="77777777" w:rsidR="00D333E8" w:rsidRDefault="00D333E8" w:rsidP="00D333E8">
      <w:pPr>
        <w:spacing w:after="380"/>
        <w:rPr>
          <w:rFonts w:ascii="Georgia" w:eastAsia="Georgia" w:hAnsi="Georgia" w:cs="Georgia"/>
          <w:color w:val="373E44"/>
          <w:sz w:val="27"/>
          <w:szCs w:val="27"/>
        </w:rPr>
      </w:pPr>
      <w:r>
        <w:rPr>
          <w:rFonts w:ascii="Georgia" w:eastAsia="Georgia" w:hAnsi="Georgia" w:cs="Georgia"/>
          <w:color w:val="373E44"/>
          <w:sz w:val="27"/>
          <w:szCs w:val="27"/>
        </w:rPr>
        <w:t>This Resolution Template is easy to use. Simply:</w:t>
      </w:r>
    </w:p>
    <w:p w14:paraId="04FE544B" w14:textId="77777777" w:rsidR="00D333E8" w:rsidRDefault="00D333E8" w:rsidP="00D333E8">
      <w:pPr>
        <w:numPr>
          <w:ilvl w:val="0"/>
          <w:numId w:val="1"/>
        </w:numPr>
        <w:rPr>
          <w:rFonts w:ascii="Georgia" w:eastAsia="Georgia" w:hAnsi="Georgia" w:cs="Georgia"/>
          <w:color w:val="373E44"/>
          <w:sz w:val="27"/>
          <w:szCs w:val="27"/>
        </w:rPr>
      </w:pPr>
      <w:r>
        <w:rPr>
          <w:rFonts w:ascii="Georgia" w:eastAsia="Georgia" w:hAnsi="Georgia" w:cs="Georgia"/>
          <w:color w:val="373E44"/>
          <w:sz w:val="27"/>
          <w:szCs w:val="27"/>
        </w:rPr>
        <w:t>Copy the template below.</w:t>
      </w:r>
    </w:p>
    <w:p w14:paraId="2BF486B5" w14:textId="77777777" w:rsidR="00D333E8" w:rsidRPr="00140D6E" w:rsidRDefault="00D333E8" w:rsidP="00D333E8">
      <w:pPr>
        <w:numPr>
          <w:ilvl w:val="0"/>
          <w:numId w:val="1"/>
        </w:numPr>
        <w:rPr>
          <w:rFonts w:ascii="Georgia" w:eastAsia="Georgia" w:hAnsi="Georgia" w:cs="Georgia"/>
          <w:color w:val="373E44"/>
          <w:sz w:val="27"/>
          <w:szCs w:val="27"/>
        </w:rPr>
      </w:pPr>
      <w:r>
        <w:rPr>
          <w:rFonts w:ascii="Georgia" w:eastAsia="Georgia" w:hAnsi="Georgia" w:cs="Georgia"/>
          <w:color w:val="373E44"/>
          <w:sz w:val="27"/>
          <w:szCs w:val="27"/>
        </w:rPr>
        <w:t>Paste it into a new Word Document.</w:t>
      </w:r>
    </w:p>
    <w:p w14:paraId="5EE08FD7" w14:textId="77777777" w:rsidR="00D333E8" w:rsidRDefault="00D333E8" w:rsidP="00D333E8">
      <w:pPr>
        <w:numPr>
          <w:ilvl w:val="0"/>
          <w:numId w:val="1"/>
        </w:numPr>
        <w:rPr>
          <w:rFonts w:ascii="Georgia" w:eastAsia="Georgia" w:hAnsi="Georgia" w:cs="Georgia"/>
          <w:color w:val="373E44"/>
          <w:sz w:val="27"/>
          <w:szCs w:val="27"/>
        </w:rPr>
      </w:pPr>
      <w:r>
        <w:rPr>
          <w:rFonts w:ascii="Georgia" w:eastAsia="Georgia" w:hAnsi="Georgia" w:cs="Georgia"/>
          <w:color w:val="373E44"/>
          <w:sz w:val="27"/>
          <w:szCs w:val="27"/>
        </w:rPr>
        <w:t>Now you can start drafting!</w:t>
      </w:r>
    </w:p>
    <w:p w14:paraId="67FB0CE3" w14:textId="77777777" w:rsidR="00D333E8" w:rsidRDefault="00D333E8" w:rsidP="00D333E8">
      <w:pPr>
        <w:numPr>
          <w:ilvl w:val="0"/>
          <w:numId w:val="1"/>
        </w:numPr>
        <w:rPr>
          <w:rFonts w:ascii="Georgia" w:eastAsia="Georgia" w:hAnsi="Georgia" w:cs="Georgia"/>
          <w:color w:val="373E44"/>
          <w:sz w:val="27"/>
          <w:szCs w:val="27"/>
        </w:rPr>
      </w:pPr>
      <w:r>
        <w:rPr>
          <w:rFonts w:ascii="Georgia" w:eastAsia="Georgia" w:hAnsi="Georgia" w:cs="Georgia"/>
          <w:color w:val="373E44"/>
          <w:sz w:val="27"/>
          <w:szCs w:val="27"/>
        </w:rPr>
        <w:t xml:space="preserve">Once you are done drafting, save the resolution with the </w:t>
      </w:r>
      <w:proofErr w:type="spellStart"/>
      <w:r>
        <w:rPr>
          <w:rFonts w:ascii="Georgia" w:eastAsia="Georgia" w:hAnsi="Georgia" w:cs="Georgia"/>
          <w:color w:val="373E44"/>
          <w:sz w:val="27"/>
          <w:szCs w:val="27"/>
        </w:rPr>
        <w:t>approrpiate</w:t>
      </w:r>
      <w:proofErr w:type="spellEnd"/>
      <w:r>
        <w:rPr>
          <w:rFonts w:ascii="Georgia" w:eastAsia="Georgia" w:hAnsi="Georgia" w:cs="Georgia"/>
          <w:color w:val="373E44"/>
          <w:sz w:val="27"/>
          <w:szCs w:val="27"/>
        </w:rPr>
        <w:t xml:space="preserve"> resolution title.</w:t>
      </w:r>
    </w:p>
    <w:p w14:paraId="252A3BE1" w14:textId="77777777" w:rsidR="00D333E8" w:rsidRDefault="00D333E8" w:rsidP="00D333E8">
      <w:pPr>
        <w:spacing w:after="380"/>
        <w:rPr>
          <w:rFonts w:ascii="Georgia" w:eastAsia="Georgia" w:hAnsi="Georgia" w:cs="Georgia"/>
          <w:b/>
          <w:color w:val="373E44"/>
          <w:sz w:val="27"/>
          <w:szCs w:val="27"/>
        </w:rPr>
      </w:pPr>
    </w:p>
    <w:p w14:paraId="28A68A06" w14:textId="77777777" w:rsidR="00D333E8" w:rsidRPr="00D333E8" w:rsidRDefault="00D333E8" w:rsidP="00D333E8">
      <w:pPr>
        <w:spacing w:after="380" w:line="240" w:lineRule="auto"/>
        <w:rPr>
          <w:rFonts w:ascii="Times New Roman" w:eastAsia="Times New Roman" w:hAnsi="Times New Roman" w:cs="Times New Roman"/>
          <w:sz w:val="24"/>
          <w:szCs w:val="24"/>
          <w:lang w:val="en-US"/>
        </w:rPr>
      </w:pPr>
      <w:r w:rsidRPr="00D333E8">
        <w:rPr>
          <w:rFonts w:ascii="Georgia" w:eastAsia="Times New Roman" w:hAnsi="Georgia" w:cs="Times New Roman"/>
          <w:b/>
          <w:bCs/>
          <w:color w:val="000000"/>
          <w:sz w:val="24"/>
          <w:szCs w:val="24"/>
          <w:lang w:val="en-US"/>
        </w:rPr>
        <w:t xml:space="preserve">Resolution </w:t>
      </w:r>
      <w:r w:rsidRPr="00D333E8">
        <w:rPr>
          <w:rFonts w:ascii="Georgia" w:eastAsia="Times New Roman" w:hAnsi="Georgia" w:cs="Times New Roman"/>
          <w:b/>
          <w:bCs/>
          <w:color w:val="000000"/>
          <w:sz w:val="24"/>
          <w:szCs w:val="24"/>
          <w:shd w:val="clear" w:color="auto" w:fill="FFFF00"/>
          <w:lang w:val="en-US"/>
        </w:rPr>
        <w:t>of No Objection to/Opposing/Supporting</w:t>
      </w:r>
      <w:r w:rsidRPr="00D333E8">
        <w:rPr>
          <w:rFonts w:ascii="Georgia" w:eastAsia="Times New Roman" w:hAnsi="Georgia" w:cs="Times New Roman"/>
          <w:b/>
          <w:bCs/>
          <w:color w:val="000000"/>
          <w:sz w:val="24"/>
          <w:szCs w:val="24"/>
          <w:lang w:val="en-US"/>
        </w:rPr>
        <w:t xml:space="preserve"> an Open Street for </w:t>
      </w:r>
      <w:r w:rsidRPr="00D333E8">
        <w:rPr>
          <w:rFonts w:ascii="Georgia" w:eastAsia="Times New Roman" w:hAnsi="Georgia" w:cs="Times New Roman"/>
          <w:b/>
          <w:bCs/>
          <w:color w:val="000000"/>
          <w:sz w:val="24"/>
          <w:szCs w:val="24"/>
          <w:shd w:val="clear" w:color="auto" w:fill="FFFF00"/>
          <w:lang w:val="en-US"/>
        </w:rPr>
        <w:t xml:space="preserve">Name of School </w:t>
      </w:r>
      <w:r w:rsidRPr="00D333E8">
        <w:rPr>
          <w:rFonts w:ascii="Georgia" w:eastAsia="Times New Roman" w:hAnsi="Georgia" w:cs="Times New Roman"/>
          <w:b/>
          <w:bCs/>
          <w:color w:val="000000"/>
          <w:sz w:val="24"/>
          <w:szCs w:val="24"/>
          <w:lang w:val="en-US"/>
        </w:rPr>
        <w:t> </w:t>
      </w:r>
    </w:p>
    <w:p w14:paraId="1809C6AC" w14:textId="32958C57" w:rsidR="00D333E8" w:rsidRPr="00D333E8" w:rsidRDefault="00D333E8" w:rsidP="00D333E8">
      <w:pPr>
        <w:spacing w:after="380" w:line="240" w:lineRule="auto"/>
        <w:rPr>
          <w:rFonts w:ascii="Times New Roman" w:eastAsia="Times New Roman" w:hAnsi="Times New Roman" w:cs="Times New Roman"/>
          <w:sz w:val="24"/>
          <w:szCs w:val="24"/>
          <w:lang w:val="en-US"/>
        </w:rPr>
      </w:pPr>
      <w:proofErr w:type="gramStart"/>
      <w:r w:rsidRPr="00D333E8">
        <w:rPr>
          <w:rFonts w:ascii="Georgia" w:eastAsia="Times New Roman" w:hAnsi="Georgia" w:cs="Times New Roman"/>
          <w:b/>
          <w:bCs/>
          <w:color w:val="000000"/>
          <w:sz w:val="24"/>
          <w:szCs w:val="24"/>
          <w:lang w:val="en-US"/>
        </w:rPr>
        <w:t>WHEREAS,</w:t>
      </w:r>
      <w:proofErr w:type="gramEnd"/>
      <w:r w:rsidRPr="00D333E8">
        <w:rPr>
          <w:rFonts w:ascii="Georgia" w:eastAsia="Times New Roman" w:hAnsi="Georgia" w:cs="Times New Roman"/>
          <w:color w:val="000000"/>
          <w:sz w:val="24"/>
          <w:szCs w:val="24"/>
          <w:lang w:val="en-US"/>
        </w:rPr>
        <w:t xml:space="preserve"> Manhattan Community Board Six (CB6) was notified on Month XX, 202X of the NYC Department of Transportation’s (DOT) intention to approve </w:t>
      </w:r>
      <w:proofErr w:type="gramStart"/>
      <w:r w:rsidRPr="00D333E8">
        <w:rPr>
          <w:rFonts w:ascii="Georgia" w:eastAsia="Times New Roman" w:hAnsi="Georgia" w:cs="Times New Roman"/>
          <w:color w:val="000000"/>
          <w:sz w:val="24"/>
          <w:szCs w:val="24"/>
          <w:lang w:val="en-US"/>
        </w:rPr>
        <w:t>a Full</w:t>
      </w:r>
      <w:proofErr w:type="gramEnd"/>
      <w:r w:rsidRPr="00D333E8">
        <w:rPr>
          <w:rFonts w:ascii="Georgia" w:eastAsia="Times New Roman" w:hAnsi="Georgia" w:cs="Times New Roman"/>
          <w:color w:val="000000"/>
          <w:sz w:val="24"/>
          <w:szCs w:val="24"/>
          <w:lang w:val="en-US"/>
        </w:rPr>
        <w:t xml:space="preserve"> Closure: Schools Open Street: </w:t>
      </w:r>
    </w:p>
    <w:p w14:paraId="4A177AB1" w14:textId="77777777" w:rsidR="00D333E8" w:rsidRPr="00D333E8" w:rsidRDefault="00D333E8" w:rsidP="00D333E8">
      <w:pPr>
        <w:numPr>
          <w:ilvl w:val="0"/>
          <w:numId w:val="2"/>
        </w:numPr>
        <w:spacing w:line="240" w:lineRule="auto"/>
        <w:textAlignment w:val="baseline"/>
        <w:rPr>
          <w:rFonts w:ascii="Georgia" w:eastAsia="Times New Roman" w:hAnsi="Georgia" w:cs="Times New Roman"/>
          <w:color w:val="000000"/>
          <w:sz w:val="24"/>
          <w:szCs w:val="24"/>
          <w:lang w:val="en-US"/>
        </w:rPr>
      </w:pPr>
      <w:r w:rsidRPr="00D333E8">
        <w:rPr>
          <w:rFonts w:ascii="Georgia" w:eastAsia="Times New Roman" w:hAnsi="Georgia" w:cs="Times New Roman"/>
          <w:color w:val="000000"/>
          <w:sz w:val="24"/>
          <w:szCs w:val="24"/>
          <w:lang w:val="en-US"/>
        </w:rPr>
        <w:t xml:space="preserve">on East </w:t>
      </w:r>
      <w:proofErr w:type="spellStart"/>
      <w:r w:rsidRPr="00D333E8">
        <w:rPr>
          <w:rFonts w:ascii="Georgia" w:eastAsia="Times New Roman" w:hAnsi="Georgia" w:cs="Times New Roman"/>
          <w:color w:val="000000"/>
          <w:sz w:val="24"/>
          <w:szCs w:val="24"/>
          <w:lang w:val="en-US"/>
        </w:rPr>
        <w:t>XXnd</w:t>
      </w:r>
      <w:proofErr w:type="spellEnd"/>
      <w:r w:rsidRPr="00D333E8">
        <w:rPr>
          <w:rFonts w:ascii="Georgia" w:eastAsia="Times New Roman" w:hAnsi="Georgia" w:cs="Times New Roman"/>
          <w:color w:val="000000"/>
          <w:sz w:val="24"/>
          <w:szCs w:val="24"/>
          <w:lang w:val="en-US"/>
        </w:rPr>
        <w:t xml:space="preserve"> Street between XXXX Avenue and XXX Avenue </w:t>
      </w:r>
    </w:p>
    <w:p w14:paraId="01CAB9B6" w14:textId="77777777" w:rsidR="00D333E8" w:rsidRPr="00D333E8" w:rsidRDefault="00D333E8" w:rsidP="00D333E8">
      <w:pPr>
        <w:numPr>
          <w:ilvl w:val="0"/>
          <w:numId w:val="2"/>
        </w:numPr>
        <w:spacing w:line="240" w:lineRule="auto"/>
        <w:textAlignment w:val="baseline"/>
        <w:rPr>
          <w:rFonts w:ascii="Georgia" w:eastAsia="Times New Roman" w:hAnsi="Georgia" w:cs="Times New Roman"/>
          <w:color w:val="000000"/>
          <w:sz w:val="24"/>
          <w:szCs w:val="24"/>
          <w:lang w:val="en-US"/>
        </w:rPr>
      </w:pPr>
      <w:r w:rsidRPr="00D333E8">
        <w:rPr>
          <w:rFonts w:ascii="Georgia" w:eastAsia="Times New Roman" w:hAnsi="Georgia" w:cs="Times New Roman"/>
          <w:color w:val="000000"/>
          <w:sz w:val="24"/>
          <w:szCs w:val="24"/>
          <w:lang w:val="en-US"/>
        </w:rPr>
        <w:t xml:space="preserve">for </w:t>
      </w:r>
      <w:r w:rsidRPr="00D333E8">
        <w:rPr>
          <w:rFonts w:ascii="Georgia" w:eastAsia="Times New Roman" w:hAnsi="Georgia" w:cs="Times New Roman"/>
          <w:color w:val="000000"/>
          <w:sz w:val="24"/>
          <w:szCs w:val="24"/>
          <w:shd w:val="clear" w:color="auto" w:fill="FFFF00"/>
          <w:lang w:val="en-US"/>
        </w:rPr>
        <w:t>Name of School</w:t>
      </w:r>
      <w:r w:rsidRPr="00D333E8">
        <w:rPr>
          <w:rFonts w:ascii="Georgia" w:eastAsia="Times New Roman" w:hAnsi="Georgia" w:cs="Times New Roman"/>
          <w:color w:val="000000"/>
          <w:sz w:val="24"/>
          <w:szCs w:val="24"/>
          <w:lang w:val="en-US"/>
        </w:rPr>
        <w:t xml:space="preserve">, </w:t>
      </w:r>
      <w:r w:rsidRPr="00D333E8">
        <w:rPr>
          <w:rFonts w:ascii="Georgia" w:eastAsia="Times New Roman" w:hAnsi="Georgia" w:cs="Times New Roman"/>
          <w:color w:val="000000"/>
          <w:sz w:val="24"/>
          <w:szCs w:val="24"/>
          <w:shd w:val="clear" w:color="auto" w:fill="FFFF00"/>
          <w:lang w:val="en-US"/>
        </w:rPr>
        <w:t>a very brief description of the school</w:t>
      </w:r>
      <w:r w:rsidRPr="00D333E8">
        <w:rPr>
          <w:rFonts w:ascii="Georgia" w:eastAsia="Times New Roman" w:hAnsi="Georgia" w:cs="Times New Roman"/>
          <w:color w:val="000000"/>
          <w:sz w:val="24"/>
          <w:szCs w:val="24"/>
          <w:lang w:val="en-US"/>
        </w:rPr>
        <w:t>, such as “</w:t>
      </w:r>
      <w:r w:rsidRPr="00D333E8">
        <w:rPr>
          <w:rFonts w:ascii="Georgia" w:eastAsia="Times New Roman" w:hAnsi="Georgia" w:cs="Times New Roman"/>
          <w:i/>
          <w:iCs/>
          <w:color w:val="000000"/>
          <w:sz w:val="24"/>
          <w:szCs w:val="24"/>
          <w:lang w:val="en-US"/>
        </w:rPr>
        <w:t xml:space="preserve">a private </w:t>
      </w:r>
      <w:proofErr w:type="gramStart"/>
      <w:r w:rsidRPr="00D333E8">
        <w:rPr>
          <w:rFonts w:ascii="Georgia" w:eastAsia="Times New Roman" w:hAnsi="Georgia" w:cs="Times New Roman"/>
          <w:i/>
          <w:iCs/>
          <w:color w:val="000000"/>
          <w:sz w:val="24"/>
          <w:szCs w:val="24"/>
          <w:lang w:val="en-US"/>
        </w:rPr>
        <w:t>French-American</w:t>
      </w:r>
      <w:proofErr w:type="gramEnd"/>
      <w:r w:rsidRPr="00D333E8">
        <w:rPr>
          <w:rFonts w:ascii="Georgia" w:eastAsia="Times New Roman" w:hAnsi="Georgia" w:cs="Times New Roman"/>
          <w:i/>
          <w:iCs/>
          <w:color w:val="000000"/>
          <w:sz w:val="24"/>
          <w:szCs w:val="24"/>
          <w:lang w:val="en-US"/>
        </w:rPr>
        <w:t xml:space="preserve"> bilingual pre-k – middle school</w:t>
      </w:r>
      <w:r w:rsidRPr="00D333E8">
        <w:rPr>
          <w:rFonts w:ascii="Georgia" w:eastAsia="Times New Roman" w:hAnsi="Georgia" w:cs="Times New Roman"/>
          <w:color w:val="000000"/>
          <w:sz w:val="24"/>
          <w:szCs w:val="24"/>
          <w:lang w:val="en-US"/>
        </w:rPr>
        <w:t>”</w:t>
      </w:r>
    </w:p>
    <w:p w14:paraId="594333B0" w14:textId="77777777" w:rsidR="00D333E8" w:rsidRPr="00D333E8" w:rsidRDefault="00D333E8" w:rsidP="00D333E8">
      <w:pPr>
        <w:numPr>
          <w:ilvl w:val="0"/>
          <w:numId w:val="2"/>
        </w:numPr>
        <w:spacing w:line="240" w:lineRule="auto"/>
        <w:textAlignment w:val="baseline"/>
        <w:rPr>
          <w:rFonts w:ascii="Georgia" w:eastAsia="Times New Roman" w:hAnsi="Georgia" w:cs="Times New Roman"/>
          <w:color w:val="000000"/>
          <w:sz w:val="24"/>
          <w:szCs w:val="24"/>
          <w:lang w:val="en-US"/>
        </w:rPr>
      </w:pPr>
      <w:r w:rsidRPr="00D333E8">
        <w:rPr>
          <w:rFonts w:ascii="Georgia" w:eastAsia="Times New Roman" w:hAnsi="Georgia" w:cs="Times New Roman"/>
          <w:color w:val="000000"/>
          <w:sz w:val="24"/>
          <w:szCs w:val="24"/>
          <w:shd w:val="clear" w:color="auto" w:fill="FFFF00"/>
          <w:lang w:val="en-US"/>
        </w:rPr>
        <w:t>[dates of duration, see DOT letter]</w:t>
      </w:r>
      <w:r w:rsidRPr="00D333E8">
        <w:rPr>
          <w:rFonts w:ascii="Georgia" w:eastAsia="Times New Roman" w:hAnsi="Georgia" w:cs="Times New Roman"/>
          <w:color w:val="000000"/>
          <w:sz w:val="24"/>
          <w:szCs w:val="24"/>
          <w:lang w:val="en-US"/>
        </w:rPr>
        <w:t xml:space="preserve"> from</w:t>
      </w:r>
      <w:r w:rsidRPr="00D333E8">
        <w:rPr>
          <w:rFonts w:ascii="Georgia" w:eastAsia="Times New Roman" w:hAnsi="Georgia" w:cs="Times New Roman"/>
          <w:color w:val="000000"/>
          <w:sz w:val="24"/>
          <w:szCs w:val="24"/>
          <w:shd w:val="clear" w:color="auto" w:fill="FFFF00"/>
          <w:lang w:val="en-US"/>
        </w:rPr>
        <w:t xml:space="preserve"> June 30, </w:t>
      </w:r>
      <w:proofErr w:type="gramStart"/>
      <w:r w:rsidRPr="00D333E8">
        <w:rPr>
          <w:rFonts w:ascii="Georgia" w:eastAsia="Times New Roman" w:hAnsi="Georgia" w:cs="Times New Roman"/>
          <w:color w:val="000000"/>
          <w:sz w:val="24"/>
          <w:szCs w:val="24"/>
          <w:shd w:val="clear" w:color="auto" w:fill="FFFF00"/>
          <w:lang w:val="en-US"/>
        </w:rPr>
        <w:t>2025</w:t>
      </w:r>
      <w:proofErr w:type="gramEnd"/>
      <w:r w:rsidRPr="00D333E8">
        <w:rPr>
          <w:rFonts w:ascii="Georgia" w:eastAsia="Times New Roman" w:hAnsi="Georgia" w:cs="Times New Roman"/>
          <w:color w:val="000000"/>
          <w:sz w:val="24"/>
          <w:szCs w:val="24"/>
          <w:lang w:val="en-US"/>
        </w:rPr>
        <w:t xml:space="preserve"> until </w:t>
      </w:r>
      <w:r w:rsidRPr="00D333E8">
        <w:rPr>
          <w:rFonts w:ascii="Georgia" w:eastAsia="Times New Roman" w:hAnsi="Georgia" w:cs="Times New Roman"/>
          <w:color w:val="000000"/>
          <w:sz w:val="24"/>
          <w:szCs w:val="24"/>
          <w:shd w:val="clear" w:color="auto" w:fill="FFFF00"/>
          <w:lang w:val="en-US"/>
        </w:rPr>
        <w:t>June 30, 2026</w:t>
      </w:r>
    </w:p>
    <w:p w14:paraId="0222C61A" w14:textId="77777777" w:rsidR="00D333E8" w:rsidRPr="00D333E8" w:rsidRDefault="00D333E8" w:rsidP="00D333E8">
      <w:pPr>
        <w:numPr>
          <w:ilvl w:val="0"/>
          <w:numId w:val="2"/>
        </w:numPr>
        <w:spacing w:after="380" w:line="240" w:lineRule="auto"/>
        <w:textAlignment w:val="baseline"/>
        <w:rPr>
          <w:rFonts w:ascii="Georgia" w:eastAsia="Times New Roman" w:hAnsi="Georgia" w:cs="Times New Roman"/>
          <w:color w:val="000000"/>
          <w:sz w:val="24"/>
          <w:szCs w:val="24"/>
          <w:lang w:val="en-US"/>
        </w:rPr>
      </w:pPr>
      <w:r w:rsidRPr="00D333E8">
        <w:rPr>
          <w:rFonts w:ascii="Georgia" w:eastAsia="Times New Roman" w:hAnsi="Georgia" w:cs="Times New Roman"/>
          <w:color w:val="000000"/>
          <w:sz w:val="24"/>
          <w:szCs w:val="24"/>
          <w:shd w:val="clear" w:color="auto" w:fill="FFFF00"/>
          <w:lang w:val="en-US"/>
        </w:rPr>
        <w:t>[Days and hours, see DOT letter]</w:t>
      </w:r>
      <w:r w:rsidRPr="00D333E8">
        <w:rPr>
          <w:rFonts w:ascii="Georgia" w:eastAsia="Times New Roman" w:hAnsi="Georgia" w:cs="Times New Roman"/>
          <w:color w:val="000000"/>
          <w:sz w:val="24"/>
          <w:szCs w:val="24"/>
          <w:lang w:val="en-US"/>
        </w:rPr>
        <w:t xml:space="preserve"> </w:t>
      </w:r>
      <w:r w:rsidRPr="00D333E8">
        <w:rPr>
          <w:rFonts w:ascii="Georgia" w:eastAsia="Times New Roman" w:hAnsi="Georgia" w:cs="Times New Roman"/>
          <w:color w:val="000000"/>
          <w:sz w:val="24"/>
          <w:szCs w:val="24"/>
          <w:shd w:val="clear" w:color="auto" w:fill="FFFF00"/>
          <w:lang w:val="en-US"/>
        </w:rPr>
        <w:t xml:space="preserve">Monday – Friday from 9 AM - </w:t>
      </w:r>
      <w:proofErr w:type="gramStart"/>
      <w:r w:rsidRPr="00D333E8">
        <w:rPr>
          <w:rFonts w:ascii="Georgia" w:eastAsia="Times New Roman" w:hAnsi="Georgia" w:cs="Times New Roman"/>
          <w:color w:val="000000"/>
          <w:sz w:val="24"/>
          <w:szCs w:val="24"/>
          <w:shd w:val="clear" w:color="auto" w:fill="FFFF00"/>
          <w:lang w:val="en-US"/>
        </w:rPr>
        <w:t>2:30 PM</w:t>
      </w:r>
      <w:r w:rsidRPr="00D333E8">
        <w:rPr>
          <w:rFonts w:ascii="Georgia" w:eastAsia="Times New Roman" w:hAnsi="Georgia" w:cs="Times New Roman"/>
          <w:color w:val="000000"/>
          <w:sz w:val="24"/>
          <w:szCs w:val="24"/>
          <w:lang w:val="en-US"/>
        </w:rPr>
        <w:t>;</w:t>
      </w:r>
      <w:proofErr w:type="gramEnd"/>
    </w:p>
    <w:p w14:paraId="0B1691CA" w14:textId="77777777" w:rsidR="00D333E8" w:rsidRPr="00D333E8" w:rsidRDefault="00D333E8" w:rsidP="00D333E8">
      <w:pPr>
        <w:spacing w:after="380" w:line="240" w:lineRule="auto"/>
        <w:rPr>
          <w:rFonts w:ascii="Times New Roman" w:eastAsia="Times New Roman" w:hAnsi="Times New Roman" w:cs="Times New Roman"/>
          <w:sz w:val="24"/>
          <w:szCs w:val="24"/>
          <w:lang w:val="en-US"/>
        </w:rPr>
      </w:pPr>
      <w:proofErr w:type="gramStart"/>
      <w:r w:rsidRPr="00D333E8">
        <w:rPr>
          <w:rFonts w:ascii="Georgia" w:eastAsia="Times New Roman" w:hAnsi="Georgia" w:cs="Times New Roman"/>
          <w:b/>
          <w:bCs/>
          <w:color w:val="000000"/>
          <w:sz w:val="24"/>
          <w:szCs w:val="24"/>
          <w:lang w:val="en-US"/>
        </w:rPr>
        <w:t>WHEREAS,</w:t>
      </w:r>
      <w:proofErr w:type="gramEnd"/>
      <w:r w:rsidRPr="00D333E8">
        <w:rPr>
          <w:rFonts w:ascii="Georgia" w:eastAsia="Times New Roman" w:hAnsi="Georgia" w:cs="Times New Roman"/>
          <w:color w:val="000000"/>
          <w:sz w:val="24"/>
          <w:szCs w:val="24"/>
          <w:lang w:val="en-US"/>
        </w:rPr>
        <w:t xml:space="preserve"> DOT has provided CB6 45 days from the date of notification to offer any comments </w:t>
      </w:r>
      <w:proofErr w:type="gramStart"/>
      <w:r w:rsidRPr="00D333E8">
        <w:rPr>
          <w:rFonts w:ascii="Georgia" w:eastAsia="Times New Roman" w:hAnsi="Georgia" w:cs="Times New Roman"/>
          <w:color w:val="000000"/>
          <w:sz w:val="24"/>
          <w:szCs w:val="24"/>
          <w:lang w:val="en-US"/>
        </w:rPr>
        <w:t>for</w:t>
      </w:r>
      <w:proofErr w:type="gramEnd"/>
      <w:r w:rsidRPr="00D333E8">
        <w:rPr>
          <w:rFonts w:ascii="Georgia" w:eastAsia="Times New Roman" w:hAnsi="Georgia" w:cs="Times New Roman"/>
          <w:color w:val="000000"/>
          <w:sz w:val="24"/>
          <w:szCs w:val="24"/>
          <w:lang w:val="en-US"/>
        </w:rPr>
        <w:t xml:space="preserve"> the proposed Open Street </w:t>
      </w:r>
      <w:proofErr w:type="gramStart"/>
      <w:r w:rsidRPr="00D333E8">
        <w:rPr>
          <w:rFonts w:ascii="Georgia" w:eastAsia="Times New Roman" w:hAnsi="Georgia" w:cs="Times New Roman"/>
          <w:color w:val="000000"/>
          <w:sz w:val="24"/>
          <w:szCs w:val="24"/>
          <w:lang w:val="en-US"/>
        </w:rPr>
        <w:t>location;</w:t>
      </w:r>
      <w:proofErr w:type="gramEnd"/>
    </w:p>
    <w:p w14:paraId="7BE3AAA7" w14:textId="77777777" w:rsidR="00D333E8" w:rsidRPr="00D333E8" w:rsidRDefault="00D333E8" w:rsidP="00D333E8">
      <w:pPr>
        <w:spacing w:after="380" w:line="240" w:lineRule="auto"/>
        <w:rPr>
          <w:rFonts w:ascii="Times New Roman" w:eastAsia="Times New Roman" w:hAnsi="Times New Roman" w:cs="Times New Roman"/>
          <w:sz w:val="24"/>
          <w:szCs w:val="24"/>
          <w:lang w:val="en-US"/>
        </w:rPr>
      </w:pPr>
      <w:proofErr w:type="gramStart"/>
      <w:r w:rsidRPr="00D333E8">
        <w:rPr>
          <w:rFonts w:ascii="Georgia" w:eastAsia="Times New Roman" w:hAnsi="Georgia" w:cs="Times New Roman"/>
          <w:b/>
          <w:bCs/>
          <w:color w:val="373E44"/>
          <w:sz w:val="24"/>
          <w:szCs w:val="24"/>
          <w:lang w:val="en-US"/>
        </w:rPr>
        <w:t>WHEREAS,</w:t>
      </w:r>
      <w:proofErr w:type="gramEnd"/>
      <w:r w:rsidRPr="00D333E8">
        <w:rPr>
          <w:rFonts w:ascii="Georgia" w:eastAsia="Times New Roman" w:hAnsi="Georgia" w:cs="Times New Roman"/>
          <w:color w:val="373E44"/>
          <w:sz w:val="24"/>
          <w:szCs w:val="24"/>
          <w:lang w:val="en-US"/>
        </w:rPr>
        <w:t xml:space="preserve"> </w:t>
      </w:r>
      <w:r w:rsidRPr="00D333E8">
        <w:rPr>
          <w:rFonts w:ascii="Georgia" w:eastAsia="Times New Roman" w:hAnsi="Georgia" w:cs="Times New Roman"/>
          <w:color w:val="373E44"/>
          <w:sz w:val="24"/>
          <w:szCs w:val="24"/>
          <w:shd w:val="clear" w:color="auto" w:fill="FFFF00"/>
          <w:lang w:val="en-US"/>
        </w:rPr>
        <w:t>Name of School</w:t>
      </w:r>
      <w:r w:rsidRPr="00D333E8">
        <w:rPr>
          <w:rFonts w:ascii="Georgia" w:eastAsia="Times New Roman" w:hAnsi="Georgia" w:cs="Times New Roman"/>
          <w:color w:val="373E44"/>
          <w:sz w:val="24"/>
          <w:szCs w:val="24"/>
          <w:lang w:val="en-US"/>
        </w:rPr>
        <w:t xml:space="preserve"> (</w:t>
      </w:r>
      <w:proofErr w:type="gramStart"/>
      <w:r w:rsidRPr="00D333E8">
        <w:rPr>
          <w:rFonts w:ascii="Georgia" w:eastAsia="Times New Roman" w:hAnsi="Georgia" w:cs="Times New Roman"/>
          <w:color w:val="FF0000"/>
          <w:sz w:val="24"/>
          <w:szCs w:val="24"/>
          <w:lang w:val="en-US"/>
        </w:rPr>
        <w:t>example:</w:t>
      </w:r>
      <w:proofErr w:type="gramEnd"/>
      <w:r w:rsidRPr="00D333E8">
        <w:rPr>
          <w:rFonts w:ascii="Georgia" w:eastAsia="Times New Roman" w:hAnsi="Georgia" w:cs="Times New Roman"/>
          <w:color w:val="FF0000"/>
          <w:sz w:val="24"/>
          <w:szCs w:val="24"/>
          <w:lang w:val="en-US"/>
        </w:rPr>
        <w:t xml:space="preserve"> is located just over the Manhattan Community District 6 (CD6) boundary and falls under the jurisdiction of Manhattan Community Board Five (CB5), half of the Open Street </w:t>
      </w:r>
      <w:proofErr w:type="gramStart"/>
      <w:r w:rsidRPr="00D333E8">
        <w:rPr>
          <w:rFonts w:ascii="Georgia" w:eastAsia="Times New Roman" w:hAnsi="Georgia" w:cs="Times New Roman"/>
          <w:color w:val="FF0000"/>
          <w:sz w:val="24"/>
          <w:szCs w:val="24"/>
          <w:lang w:val="en-US"/>
        </w:rPr>
        <w:t>is located in</w:t>
      </w:r>
      <w:proofErr w:type="gramEnd"/>
      <w:r w:rsidRPr="00D333E8">
        <w:rPr>
          <w:rFonts w:ascii="Georgia" w:eastAsia="Times New Roman" w:hAnsi="Georgia" w:cs="Times New Roman"/>
          <w:color w:val="FF0000"/>
          <w:sz w:val="24"/>
          <w:szCs w:val="24"/>
          <w:lang w:val="en-US"/>
        </w:rPr>
        <w:t xml:space="preserve"> CD6</w:t>
      </w:r>
      <w:proofErr w:type="gramStart"/>
      <w:r w:rsidRPr="00D333E8">
        <w:rPr>
          <w:rFonts w:ascii="Georgia" w:eastAsia="Times New Roman" w:hAnsi="Georgia" w:cs="Times New Roman"/>
          <w:color w:val="373E44"/>
          <w:sz w:val="24"/>
          <w:szCs w:val="24"/>
          <w:lang w:val="en-US"/>
        </w:rPr>
        <w:t>);</w:t>
      </w:r>
      <w:proofErr w:type="gramEnd"/>
    </w:p>
    <w:p w14:paraId="6816C94F" w14:textId="77777777" w:rsidR="00D333E8" w:rsidRPr="00D333E8" w:rsidRDefault="00D333E8" w:rsidP="00D333E8">
      <w:pPr>
        <w:spacing w:after="380" w:line="240" w:lineRule="auto"/>
        <w:rPr>
          <w:rFonts w:ascii="Times New Roman" w:eastAsia="Times New Roman" w:hAnsi="Times New Roman" w:cs="Times New Roman"/>
          <w:sz w:val="24"/>
          <w:szCs w:val="24"/>
          <w:lang w:val="en-US"/>
        </w:rPr>
      </w:pPr>
      <w:proofErr w:type="gramStart"/>
      <w:r w:rsidRPr="00D333E8">
        <w:rPr>
          <w:rFonts w:ascii="Georgia" w:eastAsia="Times New Roman" w:hAnsi="Georgia" w:cs="Times New Roman"/>
          <w:b/>
          <w:bCs/>
          <w:color w:val="000000"/>
          <w:sz w:val="24"/>
          <w:szCs w:val="24"/>
          <w:lang w:val="en-US"/>
        </w:rPr>
        <w:t>WHEREAS,</w:t>
      </w:r>
      <w:proofErr w:type="gramEnd"/>
      <w:r w:rsidRPr="00D333E8">
        <w:rPr>
          <w:rFonts w:ascii="Georgia" w:eastAsia="Times New Roman" w:hAnsi="Georgia" w:cs="Times New Roman"/>
          <w:color w:val="000000"/>
          <w:sz w:val="24"/>
          <w:szCs w:val="24"/>
          <w:lang w:val="en-US"/>
        </w:rPr>
        <w:t xml:space="preserve"> DOT indicates that this Open Street has already been in operation for </w:t>
      </w:r>
      <w:r w:rsidRPr="00D333E8">
        <w:rPr>
          <w:rFonts w:ascii="Georgia" w:eastAsia="Times New Roman" w:hAnsi="Georgia" w:cs="Times New Roman"/>
          <w:color w:val="000000"/>
          <w:sz w:val="24"/>
          <w:szCs w:val="24"/>
          <w:shd w:val="clear" w:color="auto" w:fill="FFFF00"/>
          <w:lang w:val="en-US"/>
        </w:rPr>
        <w:t>XX</w:t>
      </w:r>
      <w:r w:rsidRPr="00D333E8">
        <w:rPr>
          <w:rFonts w:ascii="Georgia" w:eastAsia="Times New Roman" w:hAnsi="Georgia" w:cs="Times New Roman"/>
          <w:color w:val="000000"/>
          <w:sz w:val="24"/>
          <w:szCs w:val="24"/>
          <w:lang w:val="en-US"/>
        </w:rPr>
        <w:t xml:space="preserve"> years. This application would extend the Open Street for an additional </w:t>
      </w:r>
      <w:proofErr w:type="gramStart"/>
      <w:r w:rsidRPr="00D333E8">
        <w:rPr>
          <w:rFonts w:ascii="Georgia" w:eastAsia="Times New Roman" w:hAnsi="Georgia" w:cs="Times New Roman"/>
          <w:color w:val="000000"/>
          <w:sz w:val="24"/>
          <w:szCs w:val="24"/>
          <w:lang w:val="en-US"/>
        </w:rPr>
        <w:t>year;</w:t>
      </w:r>
      <w:proofErr w:type="gramEnd"/>
    </w:p>
    <w:p w14:paraId="4D35C7F8" w14:textId="77777777" w:rsidR="00D333E8" w:rsidRPr="00D333E8" w:rsidRDefault="00D333E8" w:rsidP="00D333E8">
      <w:pPr>
        <w:spacing w:after="380" w:line="240" w:lineRule="auto"/>
        <w:rPr>
          <w:rFonts w:ascii="Times New Roman" w:eastAsia="Times New Roman" w:hAnsi="Times New Roman" w:cs="Times New Roman"/>
          <w:sz w:val="24"/>
          <w:szCs w:val="24"/>
          <w:lang w:val="en-US"/>
        </w:rPr>
      </w:pPr>
      <w:r w:rsidRPr="00D333E8">
        <w:rPr>
          <w:rFonts w:ascii="Georgia" w:eastAsia="Times New Roman" w:hAnsi="Georgia" w:cs="Times New Roman"/>
          <w:b/>
          <w:bCs/>
          <w:color w:val="000000"/>
          <w:sz w:val="24"/>
          <w:szCs w:val="24"/>
          <w:lang w:val="en-US"/>
        </w:rPr>
        <w:t>WHEREAS,</w:t>
      </w:r>
      <w:r w:rsidRPr="00D333E8">
        <w:rPr>
          <w:rFonts w:ascii="Georgia" w:eastAsia="Times New Roman" w:hAnsi="Georgia" w:cs="Times New Roman"/>
          <w:color w:val="000000"/>
          <w:sz w:val="24"/>
          <w:szCs w:val="24"/>
          <w:lang w:val="en-US"/>
        </w:rPr>
        <w:t xml:space="preserve"> DOT’s Open Streets program provides a safe and accessible environment for students, enabling outdoor learning, recreation, and safer pick-up and drop-off </w:t>
      </w:r>
      <w:proofErr w:type="gramStart"/>
      <w:r w:rsidRPr="00D333E8">
        <w:rPr>
          <w:rFonts w:ascii="Georgia" w:eastAsia="Times New Roman" w:hAnsi="Georgia" w:cs="Times New Roman"/>
          <w:color w:val="000000"/>
          <w:sz w:val="24"/>
          <w:szCs w:val="24"/>
          <w:lang w:val="en-US"/>
        </w:rPr>
        <w:t>processes</w:t>
      </w:r>
      <w:r w:rsidRPr="00D333E8">
        <w:rPr>
          <w:rFonts w:ascii="Georgia" w:eastAsia="Times New Roman" w:hAnsi="Georgia" w:cs="Times New Roman"/>
          <w:color w:val="373E44"/>
          <w:sz w:val="24"/>
          <w:szCs w:val="24"/>
          <w:lang w:val="en-US"/>
        </w:rPr>
        <w:t>;</w:t>
      </w:r>
      <w:proofErr w:type="gramEnd"/>
    </w:p>
    <w:p w14:paraId="234560FE" w14:textId="77777777" w:rsidR="00D333E8" w:rsidRPr="00D333E8" w:rsidRDefault="00D333E8" w:rsidP="00D333E8">
      <w:pPr>
        <w:spacing w:after="380" w:line="240" w:lineRule="auto"/>
        <w:rPr>
          <w:rFonts w:ascii="Times New Roman" w:eastAsia="Times New Roman" w:hAnsi="Times New Roman" w:cs="Times New Roman"/>
          <w:sz w:val="24"/>
          <w:szCs w:val="24"/>
          <w:lang w:val="en-US"/>
        </w:rPr>
      </w:pPr>
      <w:proofErr w:type="gramStart"/>
      <w:r w:rsidRPr="00D333E8">
        <w:rPr>
          <w:rFonts w:ascii="Georgia" w:eastAsia="Times New Roman" w:hAnsi="Georgia" w:cs="Times New Roman"/>
          <w:b/>
          <w:bCs/>
          <w:color w:val="373E44"/>
          <w:sz w:val="24"/>
          <w:szCs w:val="24"/>
          <w:lang w:val="en-US"/>
        </w:rPr>
        <w:t>WHEREAS,</w:t>
      </w:r>
      <w:proofErr w:type="gramEnd"/>
      <w:r w:rsidRPr="00D333E8">
        <w:rPr>
          <w:rFonts w:ascii="Georgia" w:eastAsia="Times New Roman" w:hAnsi="Georgia" w:cs="Times New Roman"/>
          <w:color w:val="373E44"/>
          <w:sz w:val="24"/>
          <w:szCs w:val="24"/>
          <w:lang w:val="en-US"/>
        </w:rPr>
        <w:t xml:space="preserve"> </w:t>
      </w:r>
      <w:r w:rsidRPr="00D333E8">
        <w:rPr>
          <w:rFonts w:ascii="Georgia" w:eastAsia="Times New Roman" w:hAnsi="Georgia" w:cs="Times New Roman"/>
          <w:color w:val="000000"/>
          <w:sz w:val="24"/>
          <w:szCs w:val="24"/>
          <w:lang w:val="en-US"/>
        </w:rPr>
        <w:t xml:space="preserve">some/no members of the community had any comments for or </w:t>
      </w:r>
      <w:proofErr w:type="gramStart"/>
      <w:r w:rsidRPr="00D333E8">
        <w:rPr>
          <w:rFonts w:ascii="Georgia" w:eastAsia="Times New Roman" w:hAnsi="Georgia" w:cs="Times New Roman"/>
          <w:color w:val="000000"/>
          <w:sz w:val="24"/>
          <w:szCs w:val="24"/>
          <w:lang w:val="en-US"/>
        </w:rPr>
        <w:t>against</w:t>
      </w:r>
      <w:r w:rsidRPr="00D333E8">
        <w:rPr>
          <w:rFonts w:ascii="Georgia" w:eastAsia="Times New Roman" w:hAnsi="Georgia" w:cs="Times New Roman"/>
          <w:color w:val="373E44"/>
          <w:sz w:val="24"/>
          <w:szCs w:val="24"/>
          <w:lang w:val="en-US"/>
        </w:rPr>
        <w:t>;</w:t>
      </w:r>
      <w:proofErr w:type="gramEnd"/>
    </w:p>
    <w:p w14:paraId="37A6B954" w14:textId="77777777" w:rsidR="00D333E8" w:rsidRPr="00D333E8" w:rsidRDefault="00D333E8" w:rsidP="00D333E8">
      <w:pPr>
        <w:spacing w:after="380" w:line="240" w:lineRule="auto"/>
        <w:rPr>
          <w:rFonts w:ascii="Times New Roman" w:eastAsia="Times New Roman" w:hAnsi="Times New Roman" w:cs="Times New Roman"/>
          <w:sz w:val="24"/>
          <w:szCs w:val="24"/>
          <w:lang w:val="en-US"/>
        </w:rPr>
      </w:pPr>
      <w:proofErr w:type="gramStart"/>
      <w:r w:rsidRPr="00D333E8">
        <w:rPr>
          <w:rFonts w:ascii="Georgia" w:eastAsia="Times New Roman" w:hAnsi="Georgia" w:cs="Times New Roman"/>
          <w:b/>
          <w:bCs/>
          <w:color w:val="373E44"/>
          <w:sz w:val="24"/>
          <w:szCs w:val="24"/>
          <w:lang w:val="en-US"/>
        </w:rPr>
        <w:lastRenderedPageBreak/>
        <w:t>WHEREAS,</w:t>
      </w:r>
      <w:proofErr w:type="gramEnd"/>
      <w:r w:rsidRPr="00D333E8">
        <w:rPr>
          <w:rFonts w:ascii="Georgia" w:eastAsia="Times New Roman" w:hAnsi="Georgia" w:cs="Times New Roman"/>
          <w:color w:val="373E44"/>
          <w:sz w:val="24"/>
          <w:szCs w:val="24"/>
          <w:lang w:val="en-US"/>
        </w:rPr>
        <w:t xml:space="preserve"> [</w:t>
      </w:r>
      <w:r w:rsidRPr="00D333E8">
        <w:rPr>
          <w:rFonts w:ascii="Georgia" w:eastAsia="Times New Roman" w:hAnsi="Georgia" w:cs="Times New Roman"/>
          <w:color w:val="FF0000"/>
          <w:sz w:val="24"/>
          <w:szCs w:val="24"/>
          <w:lang w:val="en-US"/>
        </w:rPr>
        <w:t xml:space="preserve">Placeholder for applicable concerns/justification if the </w:t>
      </w:r>
      <w:proofErr w:type="spellStart"/>
      <w:r w:rsidRPr="00D333E8">
        <w:rPr>
          <w:rFonts w:ascii="Georgia" w:eastAsia="Times New Roman" w:hAnsi="Georgia" w:cs="Times New Roman"/>
          <w:color w:val="FF0000"/>
          <w:sz w:val="24"/>
          <w:szCs w:val="24"/>
          <w:lang w:val="en-US"/>
        </w:rPr>
        <w:t>reso</w:t>
      </w:r>
      <w:proofErr w:type="spellEnd"/>
      <w:r w:rsidRPr="00D333E8">
        <w:rPr>
          <w:rFonts w:ascii="Georgia" w:eastAsia="Times New Roman" w:hAnsi="Georgia" w:cs="Times New Roman"/>
          <w:color w:val="FF0000"/>
          <w:sz w:val="24"/>
          <w:szCs w:val="24"/>
          <w:lang w:val="en-US"/>
        </w:rPr>
        <w:t xml:space="preserve"> is negative</w:t>
      </w:r>
      <w:proofErr w:type="gramStart"/>
      <w:r w:rsidRPr="00D333E8">
        <w:rPr>
          <w:rFonts w:ascii="Georgia" w:eastAsia="Times New Roman" w:hAnsi="Georgia" w:cs="Times New Roman"/>
          <w:color w:val="373E44"/>
          <w:sz w:val="24"/>
          <w:szCs w:val="24"/>
          <w:lang w:val="en-US"/>
        </w:rPr>
        <w:t>];</w:t>
      </w:r>
      <w:proofErr w:type="gramEnd"/>
    </w:p>
    <w:p w14:paraId="1220A92E" w14:textId="77777777" w:rsidR="00D333E8" w:rsidRPr="00D333E8" w:rsidRDefault="00D333E8" w:rsidP="00D333E8">
      <w:pPr>
        <w:spacing w:after="380" w:line="240" w:lineRule="auto"/>
        <w:rPr>
          <w:rFonts w:ascii="Times New Roman" w:eastAsia="Times New Roman" w:hAnsi="Times New Roman" w:cs="Times New Roman"/>
          <w:sz w:val="24"/>
          <w:szCs w:val="24"/>
          <w:lang w:val="en-US"/>
        </w:rPr>
      </w:pPr>
      <w:proofErr w:type="gramStart"/>
      <w:r w:rsidRPr="00D333E8">
        <w:rPr>
          <w:rFonts w:ascii="Georgia" w:eastAsia="Times New Roman" w:hAnsi="Georgia" w:cs="Times New Roman"/>
          <w:b/>
          <w:bCs/>
          <w:color w:val="373E44"/>
          <w:sz w:val="24"/>
          <w:szCs w:val="24"/>
          <w:lang w:val="en-US"/>
        </w:rPr>
        <w:t>WHEREAS,</w:t>
      </w:r>
      <w:proofErr w:type="gramEnd"/>
      <w:r w:rsidRPr="00D333E8">
        <w:rPr>
          <w:rFonts w:ascii="Georgia" w:eastAsia="Times New Roman" w:hAnsi="Georgia" w:cs="Times New Roman"/>
          <w:color w:val="373E44"/>
          <w:sz w:val="24"/>
          <w:szCs w:val="24"/>
          <w:lang w:val="en-US"/>
        </w:rPr>
        <w:t xml:space="preserve"> [</w:t>
      </w:r>
      <w:r w:rsidRPr="00D333E8">
        <w:rPr>
          <w:rFonts w:ascii="Georgia" w:eastAsia="Times New Roman" w:hAnsi="Georgia" w:cs="Times New Roman"/>
          <w:color w:val="FF0000"/>
          <w:sz w:val="24"/>
          <w:szCs w:val="24"/>
          <w:lang w:val="en-US"/>
        </w:rPr>
        <w:t xml:space="preserve">Placeholder for applicable concerns/justification if the </w:t>
      </w:r>
      <w:proofErr w:type="spellStart"/>
      <w:r w:rsidRPr="00D333E8">
        <w:rPr>
          <w:rFonts w:ascii="Georgia" w:eastAsia="Times New Roman" w:hAnsi="Georgia" w:cs="Times New Roman"/>
          <w:color w:val="FF0000"/>
          <w:sz w:val="24"/>
          <w:szCs w:val="24"/>
          <w:lang w:val="en-US"/>
        </w:rPr>
        <w:t>reso</w:t>
      </w:r>
      <w:proofErr w:type="spellEnd"/>
      <w:r w:rsidRPr="00D333E8">
        <w:rPr>
          <w:rFonts w:ascii="Georgia" w:eastAsia="Times New Roman" w:hAnsi="Georgia" w:cs="Times New Roman"/>
          <w:color w:val="FF0000"/>
          <w:sz w:val="24"/>
          <w:szCs w:val="24"/>
          <w:lang w:val="en-US"/>
        </w:rPr>
        <w:t xml:space="preserve"> is negative</w:t>
      </w:r>
      <w:proofErr w:type="gramStart"/>
      <w:r w:rsidRPr="00D333E8">
        <w:rPr>
          <w:rFonts w:ascii="Georgia" w:eastAsia="Times New Roman" w:hAnsi="Georgia" w:cs="Times New Roman"/>
          <w:color w:val="373E44"/>
          <w:sz w:val="24"/>
          <w:szCs w:val="24"/>
          <w:lang w:val="en-US"/>
        </w:rPr>
        <w:t>];</w:t>
      </w:r>
      <w:proofErr w:type="gramEnd"/>
    </w:p>
    <w:p w14:paraId="0A06FF23" w14:textId="77777777" w:rsidR="00D333E8" w:rsidRPr="00D333E8" w:rsidRDefault="00D333E8" w:rsidP="00D333E8">
      <w:pPr>
        <w:spacing w:after="380" w:line="240" w:lineRule="auto"/>
        <w:rPr>
          <w:rFonts w:ascii="Times New Roman" w:eastAsia="Times New Roman" w:hAnsi="Times New Roman" w:cs="Times New Roman"/>
          <w:sz w:val="24"/>
          <w:szCs w:val="24"/>
          <w:lang w:val="en-US"/>
        </w:rPr>
      </w:pPr>
      <w:proofErr w:type="gramStart"/>
      <w:r w:rsidRPr="00D333E8">
        <w:rPr>
          <w:rFonts w:ascii="Georgia" w:eastAsia="Times New Roman" w:hAnsi="Georgia" w:cs="Times New Roman"/>
          <w:b/>
          <w:bCs/>
          <w:color w:val="373E44"/>
          <w:sz w:val="24"/>
          <w:szCs w:val="24"/>
          <w:lang w:val="en-US"/>
        </w:rPr>
        <w:t>WHEREAS,</w:t>
      </w:r>
      <w:proofErr w:type="gramEnd"/>
      <w:r w:rsidRPr="00D333E8">
        <w:rPr>
          <w:rFonts w:ascii="Georgia" w:eastAsia="Times New Roman" w:hAnsi="Georgia" w:cs="Times New Roman"/>
          <w:color w:val="373E44"/>
          <w:sz w:val="24"/>
          <w:szCs w:val="24"/>
          <w:lang w:val="en-US"/>
        </w:rPr>
        <w:t xml:space="preserve"> [</w:t>
      </w:r>
      <w:r w:rsidRPr="00D333E8">
        <w:rPr>
          <w:rFonts w:ascii="Georgia" w:eastAsia="Times New Roman" w:hAnsi="Georgia" w:cs="Times New Roman"/>
          <w:color w:val="FF0000"/>
          <w:sz w:val="24"/>
          <w:szCs w:val="24"/>
          <w:lang w:val="en-US"/>
        </w:rPr>
        <w:t xml:space="preserve">Placeholder for applicable concerns/justification if the </w:t>
      </w:r>
      <w:proofErr w:type="spellStart"/>
      <w:r w:rsidRPr="00D333E8">
        <w:rPr>
          <w:rFonts w:ascii="Georgia" w:eastAsia="Times New Roman" w:hAnsi="Georgia" w:cs="Times New Roman"/>
          <w:color w:val="FF0000"/>
          <w:sz w:val="24"/>
          <w:szCs w:val="24"/>
          <w:lang w:val="en-US"/>
        </w:rPr>
        <w:t>reso</w:t>
      </w:r>
      <w:proofErr w:type="spellEnd"/>
      <w:r w:rsidRPr="00D333E8">
        <w:rPr>
          <w:rFonts w:ascii="Georgia" w:eastAsia="Times New Roman" w:hAnsi="Georgia" w:cs="Times New Roman"/>
          <w:color w:val="FF0000"/>
          <w:sz w:val="24"/>
          <w:szCs w:val="24"/>
          <w:lang w:val="en-US"/>
        </w:rPr>
        <w:t xml:space="preserve"> is negative</w:t>
      </w:r>
      <w:proofErr w:type="gramStart"/>
      <w:r w:rsidRPr="00D333E8">
        <w:rPr>
          <w:rFonts w:ascii="Georgia" w:eastAsia="Times New Roman" w:hAnsi="Georgia" w:cs="Times New Roman"/>
          <w:color w:val="373E44"/>
          <w:sz w:val="24"/>
          <w:szCs w:val="24"/>
          <w:lang w:val="en-US"/>
        </w:rPr>
        <w:t>];</w:t>
      </w:r>
      <w:proofErr w:type="gramEnd"/>
    </w:p>
    <w:p w14:paraId="47D38BF5" w14:textId="4976A8BF" w:rsidR="00D333E8" w:rsidRPr="00D333E8" w:rsidRDefault="00D333E8" w:rsidP="00D333E8">
      <w:pPr>
        <w:spacing w:before="240" w:after="240"/>
        <w:rPr>
          <w:sz w:val="24"/>
          <w:szCs w:val="24"/>
        </w:rPr>
      </w:pPr>
      <w:r w:rsidRPr="00D333E8">
        <w:rPr>
          <w:rFonts w:ascii="Georgia" w:eastAsia="Times New Roman" w:hAnsi="Georgia" w:cs="Times New Roman"/>
          <w:b/>
          <w:bCs/>
          <w:color w:val="373E44"/>
          <w:sz w:val="24"/>
          <w:szCs w:val="24"/>
          <w:lang w:val="en-US"/>
        </w:rPr>
        <w:t>THEREFORE, BE IT RESOLVED</w:t>
      </w:r>
      <w:r w:rsidRPr="00D333E8">
        <w:rPr>
          <w:rFonts w:ascii="Georgia" w:eastAsia="Times New Roman" w:hAnsi="Georgia" w:cs="Times New Roman"/>
          <w:color w:val="373E44"/>
          <w:sz w:val="24"/>
          <w:szCs w:val="24"/>
          <w:lang w:val="en-US"/>
        </w:rPr>
        <w:t xml:space="preserve"> that Manhattan Community Board Six </w:t>
      </w:r>
      <w:r w:rsidRPr="00D333E8">
        <w:rPr>
          <w:rFonts w:ascii="Georgia" w:eastAsia="Times New Roman" w:hAnsi="Georgia" w:cs="Times New Roman"/>
          <w:b/>
          <w:bCs/>
          <w:color w:val="000000"/>
          <w:sz w:val="24"/>
          <w:szCs w:val="24"/>
          <w:shd w:val="clear" w:color="auto" w:fill="FFFF00"/>
          <w:lang w:val="en-US"/>
        </w:rPr>
        <w:t>has no objection to/Opposes/</w:t>
      </w:r>
      <w:proofErr w:type="gramStart"/>
      <w:r w:rsidRPr="00D333E8">
        <w:rPr>
          <w:rFonts w:ascii="Georgia" w:eastAsia="Times New Roman" w:hAnsi="Georgia" w:cs="Times New Roman"/>
          <w:b/>
          <w:bCs/>
          <w:color w:val="000000"/>
          <w:sz w:val="24"/>
          <w:szCs w:val="24"/>
          <w:shd w:val="clear" w:color="auto" w:fill="FFFF00"/>
          <w:lang w:val="en-US"/>
        </w:rPr>
        <w:t>Supports</w:t>
      </w:r>
      <w:r w:rsidRPr="00D333E8">
        <w:rPr>
          <w:rFonts w:ascii="Georgia" w:eastAsia="Times New Roman" w:hAnsi="Georgia" w:cs="Times New Roman"/>
          <w:color w:val="373E44"/>
          <w:sz w:val="24"/>
          <w:szCs w:val="24"/>
          <w:lang w:val="en-US"/>
        </w:rPr>
        <w:t xml:space="preserve">  </w:t>
      </w:r>
      <w:r w:rsidRPr="00D333E8">
        <w:rPr>
          <w:rFonts w:ascii="Georgia" w:eastAsia="Times New Roman" w:hAnsi="Georgia" w:cs="Times New Roman"/>
          <w:color w:val="373E44"/>
          <w:sz w:val="24"/>
          <w:szCs w:val="24"/>
          <w:shd w:val="clear" w:color="auto" w:fill="FFFF00"/>
          <w:lang w:val="en-US"/>
        </w:rPr>
        <w:t>Name</w:t>
      </w:r>
      <w:proofErr w:type="gramEnd"/>
      <w:r w:rsidRPr="00D333E8">
        <w:rPr>
          <w:rFonts w:ascii="Georgia" w:eastAsia="Times New Roman" w:hAnsi="Georgia" w:cs="Times New Roman"/>
          <w:color w:val="373E44"/>
          <w:sz w:val="24"/>
          <w:szCs w:val="24"/>
          <w:shd w:val="clear" w:color="auto" w:fill="FFFF00"/>
          <w:lang w:val="en-US"/>
        </w:rPr>
        <w:t xml:space="preserve"> of School</w:t>
      </w:r>
      <w:r w:rsidRPr="00D333E8">
        <w:rPr>
          <w:rFonts w:ascii="Georgia" w:eastAsia="Times New Roman" w:hAnsi="Georgia" w:cs="Times New Roman"/>
          <w:color w:val="373E44"/>
          <w:sz w:val="24"/>
          <w:szCs w:val="24"/>
          <w:lang w:val="en-US"/>
        </w:rPr>
        <w:t xml:space="preserve"> ’s application for an open street on XXXX Street during the above specified hours.</w:t>
      </w:r>
      <w:r w:rsidRPr="00D333E8">
        <w:rPr>
          <w:sz w:val="24"/>
          <w:szCs w:val="24"/>
        </w:rPr>
        <w:t xml:space="preserve"> </w:t>
      </w:r>
    </w:p>
    <w:p w14:paraId="78429C64" w14:textId="77777777" w:rsidR="00D333E8" w:rsidRPr="00D333E8" w:rsidRDefault="00D333E8" w:rsidP="00D333E8">
      <w:pPr>
        <w:spacing w:before="240" w:after="240"/>
        <w:rPr>
          <w:sz w:val="24"/>
          <w:szCs w:val="24"/>
        </w:rPr>
      </w:pPr>
    </w:p>
    <w:p w14:paraId="551D69C7" w14:textId="1D4903DF" w:rsidR="00D333E8" w:rsidRPr="00D333E8" w:rsidRDefault="00D333E8" w:rsidP="00D333E8">
      <w:pPr>
        <w:rPr>
          <w:rFonts w:ascii="Georgia" w:eastAsia="Georgia" w:hAnsi="Georgia" w:cs="Georgia"/>
          <w:color w:val="373E44"/>
          <w:sz w:val="24"/>
          <w:szCs w:val="24"/>
        </w:rPr>
      </w:pPr>
      <w:r w:rsidRPr="00D333E8">
        <w:rPr>
          <w:rFonts w:ascii="Georgia" w:eastAsia="Georgia" w:hAnsi="Georgia" w:cs="Georgia"/>
          <w:b/>
          <w:color w:val="373E44"/>
          <w:sz w:val="24"/>
          <w:szCs w:val="24"/>
        </w:rPr>
        <w:t>VOTE</w:t>
      </w:r>
      <w:r w:rsidRPr="00D333E8">
        <w:rPr>
          <w:rFonts w:ascii="Georgia" w:eastAsia="Georgia" w:hAnsi="Georgia" w:cs="Georgia"/>
          <w:color w:val="373E44"/>
          <w:sz w:val="24"/>
          <w:szCs w:val="24"/>
        </w:rPr>
        <w:t xml:space="preserve">:     XX In favor </w:t>
      </w:r>
      <w:r w:rsidRPr="00D333E8">
        <w:rPr>
          <w:rFonts w:ascii="Georgia" w:eastAsia="Georgia" w:hAnsi="Georgia" w:cs="Georgia"/>
          <w:color w:val="373E44"/>
          <w:sz w:val="24"/>
          <w:szCs w:val="24"/>
        </w:rPr>
        <w:tab/>
        <w:t xml:space="preserve">XX Opposed      XX </w:t>
      </w:r>
      <w:proofErr w:type="gramStart"/>
      <w:r w:rsidRPr="00D333E8">
        <w:rPr>
          <w:rFonts w:ascii="Georgia" w:eastAsia="Georgia" w:hAnsi="Georgia" w:cs="Georgia"/>
          <w:color w:val="373E44"/>
          <w:sz w:val="24"/>
          <w:szCs w:val="24"/>
        </w:rPr>
        <w:t xml:space="preserve">Abstain  </w:t>
      </w:r>
      <w:r w:rsidRPr="00D333E8">
        <w:rPr>
          <w:rFonts w:ascii="Georgia" w:eastAsia="Georgia" w:hAnsi="Georgia" w:cs="Georgia"/>
          <w:color w:val="373E44"/>
          <w:sz w:val="24"/>
          <w:szCs w:val="24"/>
        </w:rPr>
        <w:tab/>
      </w:r>
      <w:proofErr w:type="gramEnd"/>
      <w:r w:rsidRPr="00D333E8">
        <w:rPr>
          <w:rFonts w:ascii="Georgia" w:eastAsia="Georgia" w:hAnsi="Georgia" w:cs="Georgia"/>
          <w:color w:val="373E44"/>
          <w:sz w:val="24"/>
          <w:szCs w:val="24"/>
        </w:rPr>
        <w:t>XX Not entitled</w:t>
      </w:r>
    </w:p>
    <w:p w14:paraId="19AD1670" w14:textId="77777777" w:rsidR="00D333E8" w:rsidRDefault="00D333E8" w:rsidP="00D333E8">
      <w:pPr>
        <w:spacing w:before="240"/>
        <w:rPr>
          <w:sz w:val="27"/>
          <w:szCs w:val="27"/>
        </w:rPr>
      </w:pPr>
      <w:r>
        <w:rPr>
          <w:sz w:val="27"/>
          <w:szCs w:val="27"/>
        </w:rPr>
        <w:t>Other points to remember:</w:t>
      </w:r>
    </w:p>
    <w:p w14:paraId="204297C3" w14:textId="77777777" w:rsidR="00D333E8" w:rsidRDefault="00D333E8" w:rsidP="00D333E8">
      <w:pPr>
        <w:spacing w:before="240"/>
        <w:rPr>
          <w:sz w:val="27"/>
          <w:szCs w:val="27"/>
        </w:rPr>
      </w:pPr>
      <w:r>
        <w:rPr>
          <w:sz w:val="27"/>
          <w:szCs w:val="27"/>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7"/>
          <w:szCs w:val="27"/>
        </w:rPr>
        <w:t xml:space="preserve">The official name of our board is Manhattan Community Board Six. Note that the word “six” must be written out. The name of our board may be abbreviated as CB6, with no space between “CB” and “6”. If you abbreviate CB6, make sure to </w:t>
      </w:r>
      <w:proofErr w:type="gramStart"/>
      <w:r>
        <w:rPr>
          <w:sz w:val="27"/>
          <w:szCs w:val="27"/>
        </w:rPr>
        <w:t>revert back</w:t>
      </w:r>
      <w:proofErr w:type="gramEnd"/>
      <w:r>
        <w:rPr>
          <w:sz w:val="27"/>
          <w:szCs w:val="27"/>
        </w:rPr>
        <w:t xml:space="preserve"> to writing it out in the Resolved clauses.</w:t>
      </w:r>
    </w:p>
    <w:p w14:paraId="35C4DBD9" w14:textId="77777777" w:rsidR="00D333E8" w:rsidRDefault="00D333E8" w:rsidP="00D333E8">
      <w:pPr>
        <w:spacing w:before="240"/>
        <w:rPr>
          <w:sz w:val="27"/>
          <w:szCs w:val="27"/>
        </w:rPr>
      </w:pPr>
      <w:r>
        <w:rPr>
          <w:sz w:val="27"/>
          <w:szCs w:val="27"/>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7"/>
          <w:szCs w:val="27"/>
        </w:rPr>
        <w:t>When referring to the geographic area that CB6 represents, one should use: Manhattan Community District 6. Our district may be abbreviated as Manhattan CD6, or simply CD6 if our borough is clearly implied.</w:t>
      </w:r>
    </w:p>
    <w:p w14:paraId="5C32DCA9" w14:textId="77777777" w:rsidR="00D333E8" w:rsidRDefault="00D333E8" w:rsidP="00D333E8">
      <w:pPr>
        <w:spacing w:before="240"/>
        <w:rPr>
          <w:sz w:val="27"/>
          <w:szCs w:val="27"/>
        </w:rPr>
      </w:pPr>
    </w:p>
    <w:p w14:paraId="26482E84" w14:textId="77777777" w:rsidR="00D333E8" w:rsidRDefault="00D333E8" w:rsidP="00D333E8">
      <w:pPr>
        <w:ind w:left="360"/>
        <w:rPr>
          <w:b/>
          <w:color w:val="FF0000"/>
          <w:sz w:val="27"/>
          <w:szCs w:val="27"/>
        </w:rPr>
      </w:pPr>
    </w:p>
    <w:p w14:paraId="3A2D3FBE" w14:textId="77777777" w:rsidR="00D333E8" w:rsidRDefault="00D333E8" w:rsidP="00D333E8">
      <w:pPr>
        <w:rPr>
          <w:b/>
          <w:sz w:val="27"/>
          <w:szCs w:val="27"/>
        </w:rPr>
      </w:pPr>
      <w:r>
        <w:rPr>
          <w:b/>
          <w:color w:val="FF0000"/>
          <w:sz w:val="27"/>
          <w:szCs w:val="27"/>
        </w:rPr>
        <w:t xml:space="preserve">Before submitting your resolution to the district office, please review it for clarity and grammatical correctness. </w:t>
      </w:r>
      <w:r>
        <w:rPr>
          <w:b/>
          <w:sz w:val="27"/>
          <w:szCs w:val="27"/>
        </w:rPr>
        <w:t xml:space="preserve">                   </w:t>
      </w:r>
      <w:r>
        <w:rPr>
          <w:b/>
          <w:sz w:val="27"/>
          <w:szCs w:val="27"/>
        </w:rPr>
        <w:tab/>
      </w:r>
    </w:p>
    <w:p w14:paraId="74F321EE" w14:textId="77777777" w:rsidR="00D333E8" w:rsidRDefault="00D333E8" w:rsidP="00D333E8">
      <w:pPr>
        <w:ind w:left="360"/>
        <w:rPr>
          <w:rFonts w:ascii="Georgia" w:eastAsia="Georgia" w:hAnsi="Georgia" w:cs="Georgia"/>
          <w:color w:val="373E44"/>
          <w:sz w:val="27"/>
          <w:szCs w:val="27"/>
          <w:u w:val="single"/>
        </w:rPr>
      </w:pPr>
    </w:p>
    <w:p w14:paraId="508A6C67" w14:textId="3714B1B6" w:rsidR="00BD463D" w:rsidRPr="00D333E8" w:rsidRDefault="00D333E8">
      <w:pPr>
        <w:rPr>
          <w:rFonts w:ascii="Georgia" w:eastAsia="Georgia" w:hAnsi="Georgia" w:cs="Georgia"/>
          <w:color w:val="373E44"/>
          <w:sz w:val="27"/>
          <w:szCs w:val="27"/>
          <w:u w:val="single"/>
        </w:rPr>
      </w:pPr>
      <w:r>
        <w:rPr>
          <w:rFonts w:ascii="Georgia" w:eastAsia="Georgia" w:hAnsi="Georgia" w:cs="Georgia"/>
          <w:color w:val="373E44"/>
          <w:sz w:val="27"/>
          <w:szCs w:val="27"/>
          <w:u w:val="single"/>
        </w:rPr>
        <w:t xml:space="preserve">Date revised: </w:t>
      </w:r>
      <w:r>
        <w:rPr>
          <w:rFonts w:ascii="Georgia" w:eastAsia="Georgia" w:hAnsi="Georgia" w:cs="Georgia"/>
          <w:color w:val="373E44"/>
          <w:sz w:val="27"/>
          <w:szCs w:val="27"/>
          <w:u w:val="single"/>
        </w:rPr>
        <w:t>9/17/2025</w:t>
      </w:r>
    </w:p>
    <w:sectPr w:rsidR="00BD463D" w:rsidRPr="00D333E8" w:rsidSect="00D333E8">
      <w:headerReference w:type="default" r:id="rId5"/>
      <w:pgSz w:w="12240" w:h="15840"/>
      <w:pgMar w:top="1440" w:right="1440" w:bottom="1440" w:left="1440" w:header="720" w:footer="720" w:gutter="0"/>
      <w:lnNumType w:countBy="1" w:restart="continuou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D9AFA" w14:textId="77777777" w:rsidR="00D333E8" w:rsidRDefault="00D333E8">
    <w:r>
      <w:pict w14:anchorId="2346F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2.1pt;height:169.75pt;rotation:315;z-index:-251657216;mso-position-horizontal:center;mso-position-horizontal-relative:margin;mso-position-vertical:center;mso-position-vertical-relative:margin" fillcolor="red" stroked="f">
          <v:fill opacity="15073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15613"/>
    <w:multiLevelType w:val="multilevel"/>
    <w:tmpl w:val="DA62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D5B8E"/>
    <w:multiLevelType w:val="multilevel"/>
    <w:tmpl w:val="4B28B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40573950">
    <w:abstractNumId w:val="1"/>
  </w:num>
  <w:num w:numId="2" w16cid:durableId="30424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E8"/>
    <w:rsid w:val="000A0013"/>
    <w:rsid w:val="0050523E"/>
    <w:rsid w:val="0088317B"/>
    <w:rsid w:val="009355BF"/>
    <w:rsid w:val="00BD463D"/>
    <w:rsid w:val="00D3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B895"/>
  <w15:chartTrackingRefBased/>
  <w15:docId w15:val="{A826A919-401E-4815-85D9-2936F1C4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3E8"/>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D333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3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3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3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3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3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3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3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3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3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3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3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3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3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3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3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3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3E8"/>
    <w:rPr>
      <w:rFonts w:eastAsiaTheme="majorEastAsia" w:cstheme="majorBidi"/>
      <w:color w:val="272727" w:themeColor="text1" w:themeTint="D8"/>
    </w:rPr>
  </w:style>
  <w:style w:type="paragraph" w:styleId="Title">
    <w:name w:val="Title"/>
    <w:basedOn w:val="Normal"/>
    <w:next w:val="Normal"/>
    <w:link w:val="TitleChar"/>
    <w:uiPriority w:val="10"/>
    <w:qFormat/>
    <w:rsid w:val="00D333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3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3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3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3E8"/>
    <w:pPr>
      <w:spacing w:before="160"/>
      <w:jc w:val="center"/>
    </w:pPr>
    <w:rPr>
      <w:i/>
      <w:iCs/>
      <w:color w:val="404040" w:themeColor="text1" w:themeTint="BF"/>
    </w:rPr>
  </w:style>
  <w:style w:type="character" w:customStyle="1" w:styleId="QuoteChar">
    <w:name w:val="Quote Char"/>
    <w:basedOn w:val="DefaultParagraphFont"/>
    <w:link w:val="Quote"/>
    <w:uiPriority w:val="29"/>
    <w:rsid w:val="00D333E8"/>
    <w:rPr>
      <w:i/>
      <w:iCs/>
      <w:color w:val="404040" w:themeColor="text1" w:themeTint="BF"/>
    </w:rPr>
  </w:style>
  <w:style w:type="paragraph" w:styleId="ListParagraph">
    <w:name w:val="List Paragraph"/>
    <w:basedOn w:val="Normal"/>
    <w:uiPriority w:val="34"/>
    <w:qFormat/>
    <w:rsid w:val="00D333E8"/>
    <w:pPr>
      <w:ind w:left="720"/>
      <w:contextualSpacing/>
    </w:pPr>
  </w:style>
  <w:style w:type="character" w:styleId="IntenseEmphasis">
    <w:name w:val="Intense Emphasis"/>
    <w:basedOn w:val="DefaultParagraphFont"/>
    <w:uiPriority w:val="21"/>
    <w:qFormat/>
    <w:rsid w:val="00D333E8"/>
    <w:rPr>
      <w:i/>
      <w:iCs/>
      <w:color w:val="0F4761" w:themeColor="accent1" w:themeShade="BF"/>
    </w:rPr>
  </w:style>
  <w:style w:type="paragraph" w:styleId="IntenseQuote">
    <w:name w:val="Intense Quote"/>
    <w:basedOn w:val="Normal"/>
    <w:next w:val="Normal"/>
    <w:link w:val="IntenseQuoteChar"/>
    <w:uiPriority w:val="30"/>
    <w:qFormat/>
    <w:rsid w:val="00D33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3E8"/>
    <w:rPr>
      <w:i/>
      <w:iCs/>
      <w:color w:val="0F4761" w:themeColor="accent1" w:themeShade="BF"/>
    </w:rPr>
  </w:style>
  <w:style w:type="character" w:styleId="IntenseReference">
    <w:name w:val="Intense Reference"/>
    <w:basedOn w:val="DefaultParagraphFont"/>
    <w:uiPriority w:val="32"/>
    <w:qFormat/>
    <w:rsid w:val="00D333E8"/>
    <w:rPr>
      <w:b/>
      <w:bCs/>
      <w:smallCaps/>
      <w:color w:val="0F4761" w:themeColor="accent1" w:themeShade="BF"/>
      <w:spacing w:val="5"/>
    </w:rPr>
  </w:style>
  <w:style w:type="character" w:styleId="LineNumber">
    <w:name w:val="line number"/>
    <w:basedOn w:val="DefaultParagraphFont"/>
    <w:uiPriority w:val="99"/>
    <w:semiHidden/>
    <w:unhideWhenUsed/>
    <w:rsid w:val="00D3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Birth, Brendan</dc:creator>
  <cp:keywords/>
  <dc:description/>
  <cp:lastModifiedBy>Birth, Brendan</cp:lastModifiedBy>
  <cp:revision>1</cp:revision>
  <dcterms:created xsi:type="dcterms:W3CDTF">2025-09-17T20:16:00Z</dcterms:created>
  <dcterms:modified xsi:type="dcterms:W3CDTF">2025-09-17T20:19:00Z</dcterms:modified>
</cp:coreProperties>
</file>